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5A97D6A7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30267E">
        <w:rPr>
          <w:rFonts w:asciiTheme="minorHAnsi" w:eastAsiaTheme="minorHAnsi" w:hAnsiTheme="minorHAnsi" w:cstheme="minorHAnsi"/>
          <w:sz w:val="22"/>
          <w:szCs w:val="22"/>
        </w:rPr>
        <w:t>Febru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ary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4C1C23">
        <w:rPr>
          <w:rFonts w:asciiTheme="minorHAnsi" w:eastAsiaTheme="minorHAnsi" w:hAnsiTheme="minorHAnsi" w:cstheme="minorHAnsi"/>
          <w:sz w:val="22"/>
          <w:szCs w:val="22"/>
        </w:rPr>
        <w:t>3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6434C788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30267E" w:rsidRPr="00A246F5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https://www.uwstout.edu/about-us/news-center/automated-solutions-engineering-teams-present-capstone-prototypes-industry-sponsors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532E0B86" w14:textId="77777777" w:rsidR="0030267E" w:rsidRPr="0030267E" w:rsidRDefault="0030267E" w:rsidP="0030267E">
      <w:pPr>
        <w:pStyle w:val="NormalWeb"/>
        <w:spacing w:after="150"/>
        <w:rPr>
          <w:rFonts w:asciiTheme="minorHAnsi" w:hAnsiTheme="minorHAnsi" w:cstheme="minorHAnsi"/>
          <w:b/>
          <w:bCs/>
          <w:sz w:val="44"/>
          <w:szCs w:val="44"/>
        </w:rPr>
      </w:pPr>
      <w:r w:rsidRPr="0030267E">
        <w:rPr>
          <w:rFonts w:asciiTheme="minorHAnsi" w:hAnsiTheme="minorHAnsi" w:cstheme="minorHAnsi"/>
          <w:b/>
          <w:bCs/>
          <w:sz w:val="44"/>
          <w:szCs w:val="44"/>
        </w:rPr>
        <w:t>Automated solutions: Engineering teams present capstone prototypes to industry sponsors</w:t>
      </w:r>
    </w:p>
    <w:p w14:paraId="531D9596" w14:textId="77777777" w:rsidR="00065F3F" w:rsidRDefault="0030267E" w:rsidP="00353BA8">
      <w:pPr>
        <w:pStyle w:val="NormalWeb"/>
        <w:spacing w:after="150"/>
        <w:rPr>
          <w:rFonts w:asciiTheme="minorHAnsi" w:hAnsiTheme="minorHAnsi" w:cstheme="minorHAnsi"/>
          <w:b/>
          <w:bCs/>
          <w:sz w:val="32"/>
          <w:szCs w:val="32"/>
        </w:rPr>
      </w:pPr>
      <w:r w:rsidRPr="0030267E">
        <w:rPr>
          <w:rFonts w:asciiTheme="minorHAnsi" w:hAnsiTheme="minorHAnsi" w:cstheme="minorHAnsi"/>
          <w:b/>
          <w:bCs/>
          <w:sz w:val="32"/>
          <w:szCs w:val="32"/>
        </w:rPr>
        <w:t>Students quadruple production of sustainable coffee cups for eco-friendly startup; deliver toys to local children</w:t>
      </w:r>
    </w:p>
    <w:p w14:paraId="306485CF" w14:textId="48DFF743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02332172" w14:textId="7374FFE9" w:rsidR="00C60AA3" w:rsidRDefault="00C60AA3" w:rsidP="002D2785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0267E" w:rsidRPr="0030267E">
        <w:rPr>
          <w:rFonts w:asciiTheme="minorHAnsi" w:hAnsiTheme="minorHAnsi" w:cstheme="minorHAnsi"/>
          <w:i/>
          <w:iCs/>
          <w:color w:val="333333"/>
          <w:sz w:val="22"/>
          <w:szCs w:val="22"/>
        </w:rPr>
        <w:t>School of Engineering students teamed up to complete senior capstone projects, several collaborating with industry sponsors</w:t>
      </w:r>
      <w:r w:rsidR="008B194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726DAEC8" w14:textId="7CEAC3A2" w:rsidR="008A418E" w:rsidRPr="004801C0" w:rsidRDefault="0030267E" w:rsidP="008A418E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 w:rsidRPr="008A418E"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8A418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8A418E" w:rsidRPr="008A418E">
        <w:rPr>
          <w:rFonts w:asciiTheme="minorHAnsi" w:hAnsiTheme="minorHAnsi" w:cstheme="minorHAnsi"/>
          <w:i/>
          <w:iCs/>
          <w:color w:val="333333"/>
          <w:sz w:val="22"/>
          <w:szCs w:val="22"/>
        </w:rPr>
        <w:t>Cade Parker, Grace Thoreson, Noah Pearson-Cater, Wayne LaVine and Morgan Young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>,</w:t>
      </w:r>
      <w:r w:rsidR="00CF637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members </w:t>
      </w:r>
      <w:r w:rsidR="00CF6376">
        <w:rPr>
          <w:rFonts w:asciiTheme="minorHAnsi" w:hAnsiTheme="minorHAnsi" w:cstheme="minorHAnsi"/>
          <w:i/>
          <w:iCs/>
          <w:color w:val="333333"/>
          <w:sz w:val="22"/>
          <w:szCs w:val="22"/>
        </w:rPr>
        <w:t>of the UW-Stout student engineering team t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>hat</w:t>
      </w:r>
      <w:r w:rsidR="00CF637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assist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>ed</w:t>
      </w:r>
      <w:r w:rsidR="00CF637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San Francisco </w:t>
      </w:r>
      <w:r w:rsidR="00CF6376" w:rsidRPr="00CF6376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startup company GaeaStar</w:t>
      </w:r>
      <w:r w:rsidR="00CF637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2C4E156E" w14:textId="7C01D4D5" w:rsidR="008A418E" w:rsidRDefault="008A418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8B1945" w:rsidRPr="008B1945">
        <w:rPr>
          <w:rFonts w:asciiTheme="minorHAnsi" w:hAnsiTheme="minorHAnsi" w:cstheme="minorHAnsi"/>
          <w:i/>
          <w:iCs/>
          <w:color w:val="333333"/>
          <w:sz w:val="22"/>
          <w:szCs w:val="22"/>
        </w:rPr>
        <w:t>Noah Pearson-Cater and Grace Thoreson measure supports for the GaeaStar-Cup Glazing Prototype.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050A208F" w14:textId="0710A70D" w:rsidR="008A418E" w:rsidRDefault="008A418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Noah Pearson-Cater and Cade Parker cut and drill components for the prototype.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5744B072" w14:textId="0CC4DF10" w:rsidR="008A418E" w:rsidRDefault="008A418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Morgan Young and Grace Thoreson review engineering plans.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6510F398" w14:textId="31968568" w:rsidR="008A418E" w:rsidRDefault="008A418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UW-Stout engineering students </w:t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Deric McConnell, Grace Goodreid, Josh Goodreid, Ayden Veness, Vinny Bonofiglio, 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and </w:t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Shane Schauss 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>with</w:t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Assistant Professor </w:t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Kevin Dietsche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brought toys to local children through </w:t>
      </w:r>
      <w:r w:rsidR="003F2E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automated </w:t>
      </w:r>
      <w:r w:rsidR="00D235AE">
        <w:rPr>
          <w:rFonts w:asciiTheme="minorHAnsi" w:hAnsiTheme="minorHAnsi" w:cstheme="minorHAnsi"/>
          <w:i/>
          <w:iCs/>
          <w:color w:val="333333"/>
          <w:sz w:val="22"/>
          <w:szCs w:val="22"/>
        </w:rPr>
        <w:t>engineering solutions.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1E41F7DC" w14:textId="1DBBF24E" w:rsidR="008A418E" w:rsidRDefault="008A418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7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Grace Goodreid demonstrates to Kevin Dietsche how to assemble and disassemble the system.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6AF4A0C7" w14:textId="398A9B05" w:rsidR="0030267E" w:rsidRPr="008A418E" w:rsidRDefault="008A418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8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F02EE4" w:rsidRPr="00F02EE4">
        <w:rPr>
          <w:rFonts w:asciiTheme="minorHAnsi" w:hAnsiTheme="minorHAnsi" w:cstheme="minorHAnsi"/>
          <w:i/>
          <w:iCs/>
          <w:color w:val="333333"/>
          <w:sz w:val="22"/>
          <w:szCs w:val="22"/>
        </w:rPr>
        <w:t>Deric McConnell demonstrates to presentation guests how the system operates.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01C0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  <w:r w:rsidR="0030267E" w:rsidRPr="008A418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</w:p>
    <w:sectPr w:rsidR="0030267E" w:rsidRPr="008A418E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82D33"/>
    <w:rsid w:val="001951BD"/>
    <w:rsid w:val="001B398E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972"/>
    <w:rsid w:val="002C4C57"/>
    <w:rsid w:val="002D2785"/>
    <w:rsid w:val="002E500C"/>
    <w:rsid w:val="002F16CE"/>
    <w:rsid w:val="002F5DB0"/>
    <w:rsid w:val="0030267E"/>
    <w:rsid w:val="00310220"/>
    <w:rsid w:val="00310F73"/>
    <w:rsid w:val="00314E4C"/>
    <w:rsid w:val="003300D2"/>
    <w:rsid w:val="00333E8F"/>
    <w:rsid w:val="00353BA8"/>
    <w:rsid w:val="00354298"/>
    <w:rsid w:val="00360FEE"/>
    <w:rsid w:val="00366F68"/>
    <w:rsid w:val="00375520"/>
    <w:rsid w:val="00377A8F"/>
    <w:rsid w:val="00381BBA"/>
    <w:rsid w:val="00381E1E"/>
    <w:rsid w:val="003A28D9"/>
    <w:rsid w:val="003B7BA7"/>
    <w:rsid w:val="003D062D"/>
    <w:rsid w:val="003F2E20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32DDB"/>
    <w:rsid w:val="005A1FDD"/>
    <w:rsid w:val="005D2D6C"/>
    <w:rsid w:val="00691D13"/>
    <w:rsid w:val="006A2B34"/>
    <w:rsid w:val="006A4079"/>
    <w:rsid w:val="006C2617"/>
    <w:rsid w:val="006D681D"/>
    <w:rsid w:val="00717B0B"/>
    <w:rsid w:val="00744A1C"/>
    <w:rsid w:val="00754802"/>
    <w:rsid w:val="007861DC"/>
    <w:rsid w:val="007D1CA5"/>
    <w:rsid w:val="007D1E28"/>
    <w:rsid w:val="007D6807"/>
    <w:rsid w:val="007E1B31"/>
    <w:rsid w:val="008119C0"/>
    <w:rsid w:val="008238C4"/>
    <w:rsid w:val="00847755"/>
    <w:rsid w:val="00850536"/>
    <w:rsid w:val="00855368"/>
    <w:rsid w:val="0086048F"/>
    <w:rsid w:val="008A117B"/>
    <w:rsid w:val="008A1388"/>
    <w:rsid w:val="008A418E"/>
    <w:rsid w:val="008A7965"/>
    <w:rsid w:val="008B1945"/>
    <w:rsid w:val="008F4F6D"/>
    <w:rsid w:val="00916001"/>
    <w:rsid w:val="00926079"/>
    <w:rsid w:val="0093443F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210AF"/>
    <w:rsid w:val="00C309CB"/>
    <w:rsid w:val="00C57477"/>
    <w:rsid w:val="00C60AA3"/>
    <w:rsid w:val="00C669BD"/>
    <w:rsid w:val="00CB63D3"/>
    <w:rsid w:val="00CE41EB"/>
    <w:rsid w:val="00CF6376"/>
    <w:rsid w:val="00D235AE"/>
    <w:rsid w:val="00D24E42"/>
    <w:rsid w:val="00D639CA"/>
    <w:rsid w:val="00D73909"/>
    <w:rsid w:val="00D80F0F"/>
    <w:rsid w:val="00D96083"/>
    <w:rsid w:val="00DA470E"/>
    <w:rsid w:val="00DC08FF"/>
    <w:rsid w:val="00DC1833"/>
    <w:rsid w:val="00E12757"/>
    <w:rsid w:val="00E437F7"/>
    <w:rsid w:val="00EA739C"/>
    <w:rsid w:val="00EB01F9"/>
    <w:rsid w:val="00EC5D50"/>
    <w:rsid w:val="00EC6545"/>
    <w:rsid w:val="00EE1187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automated-solutions-engineering-teams-present-capstone-prototypes-industry-sponso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73</cp:revision>
  <dcterms:created xsi:type="dcterms:W3CDTF">2023-09-15T16:55:00Z</dcterms:created>
  <dcterms:modified xsi:type="dcterms:W3CDTF">2025-01-27T16:22:00Z</dcterms:modified>
</cp:coreProperties>
</file>